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right"/>
        <w:rPr>
          <w:rFonts w:ascii="Poppins" w:cs="Poppins" w:eastAsia="Poppins" w:hAnsi="Poppins"/>
        </w:rPr>
      </w:pPr>
      <w:r w:rsidDel="00000000" w:rsidR="00000000" w:rsidRPr="00000000">
        <w:rPr>
          <w:rFonts w:ascii="Poppins" w:cs="Poppins" w:eastAsia="Poppins" w:hAnsi="Poppins"/>
        </w:rPr>
        <w:drawing>
          <wp:inline distB="114300" distT="114300" distL="114300" distR="114300">
            <wp:extent cx="1849763" cy="1028468"/>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849763" cy="1028468"/>
                    </a:xfrm>
                    <a:prstGeom prst="rect"/>
                    <a:ln/>
                  </pic:spPr>
                </pic:pic>
              </a:graphicData>
            </a:graphic>
          </wp:inline>
        </w:drawing>
      </w:r>
      <w:r w:rsidDel="00000000" w:rsidR="00000000" w:rsidRPr="00000000">
        <w:rPr>
          <w:rFonts w:ascii="Poppins" w:cs="Poppins" w:eastAsia="Poppins" w:hAnsi="Poppins"/>
          <w:rtl w:val="0"/>
        </w:rPr>
        <w:t xml:space="preserve">                        </w:t>
      </w:r>
    </w:p>
    <w:p w:rsidR="00000000" w:rsidDel="00000000" w:rsidP="00000000" w:rsidRDefault="00000000" w:rsidRPr="00000000" w14:paraId="00000002">
      <w:pPr>
        <w:rPr>
          <w:rFonts w:ascii="Poppins" w:cs="Poppins" w:eastAsia="Poppins" w:hAnsi="Poppins"/>
        </w:rPr>
      </w:pPr>
      <w:r w:rsidDel="00000000" w:rsidR="00000000" w:rsidRPr="00000000">
        <w:rPr>
          <w:rtl w:val="0"/>
        </w:rPr>
      </w:r>
    </w:p>
    <w:p w:rsidR="00000000" w:rsidDel="00000000" w:rsidP="00000000" w:rsidRDefault="00000000" w:rsidRPr="00000000" w14:paraId="00000003">
      <w:pPr>
        <w:jc w:val="center"/>
        <w:rPr>
          <w:rFonts w:ascii="Poppins" w:cs="Poppins" w:eastAsia="Poppins" w:hAnsi="Poppins"/>
        </w:rPr>
      </w:pPr>
      <w:r w:rsidDel="00000000" w:rsidR="00000000" w:rsidRPr="00000000">
        <w:rPr>
          <w:rtl w:val="0"/>
        </w:rPr>
      </w:r>
    </w:p>
    <w:p w:rsidR="00000000" w:rsidDel="00000000" w:rsidP="00000000" w:rsidRDefault="00000000" w:rsidRPr="00000000" w14:paraId="00000004">
      <w:pPr>
        <w:ind w:left="0" w:firstLine="0"/>
        <w:jc w:val="center"/>
        <w:rPr>
          <w:rFonts w:ascii="Poppins" w:cs="Poppins" w:eastAsia="Poppins" w:hAnsi="Poppins"/>
          <w:b w:val="1"/>
          <w:bCs w:val="1"/>
          <w:sz w:val="36"/>
          <w:szCs w:val="36"/>
        </w:rPr>
      </w:pPr>
      <w:r w:rsidDel="00000000" w:rsidR="00000000" w:rsidRPr="00000000">
        <w:rPr>
          <w:rFonts w:ascii="Poppins" w:cs="Poppins" w:eastAsia="Poppins" w:hAnsi="Poppins"/>
          <w:b w:val="1"/>
          <w:bCs w:val="1"/>
          <w:sz w:val="36"/>
          <w:szCs w:val="36"/>
          <w:rtl w:val="0"/>
        </w:rPr>
        <w:t xml:space="preserve">Get set for the Challenge!</w:t>
      </w:r>
    </w:p>
    <w:p w:rsidR="00000000" w:rsidDel="00000000" w:rsidP="00000000" w:rsidRDefault="00000000" w:rsidRPr="00000000" w14:paraId="00000005">
      <w:pPr>
        <w:jc w:val="center"/>
        <w:rPr>
          <w:rFonts w:ascii="Poppins" w:cs="Poppins" w:eastAsia="Poppins" w:hAnsi="Poppins"/>
          <w:b w:val="1"/>
          <w:bCs w:val="1"/>
          <w:sz w:val="36"/>
          <w:szCs w:val="36"/>
        </w:rPr>
      </w:pPr>
      <w:r w:rsidDel="00000000" w:rsidR="00000000" w:rsidRPr="00000000">
        <w:rPr>
          <w:rtl w:val="0"/>
        </w:rPr>
      </w:r>
    </w:p>
    <w:p w:rsidR="00000000" w:rsidDel="00000000" w:rsidP="00000000" w:rsidRDefault="00000000" w:rsidRPr="00000000" w14:paraId="00000006">
      <w:pPr>
        <w:rPr>
          <w:rFonts w:ascii="Poppins" w:cs="Poppins" w:eastAsia="Poppins" w:hAnsi="Poppins"/>
        </w:rPr>
      </w:pPr>
      <w:r w:rsidDel="00000000" w:rsidR="00000000" w:rsidRPr="00000000">
        <w:rPr>
          <w:rFonts w:ascii="Poppins" w:cs="Poppins" w:eastAsia="Poppins" w:hAnsi="Poppins"/>
          <w:rtl w:val="0"/>
        </w:rPr>
        <w:t xml:space="preserve">The Challenge is for people who really want to commit to becoming a climate conversation champion! It picks up where the Workshop leaves off…</w:t>
      </w:r>
    </w:p>
    <w:p w:rsidR="00000000" w:rsidDel="00000000" w:rsidP="00000000" w:rsidRDefault="00000000" w:rsidRPr="00000000" w14:paraId="00000007">
      <w:pPr>
        <w:rPr>
          <w:rFonts w:ascii="Poppins" w:cs="Poppins" w:eastAsia="Poppins" w:hAnsi="Poppins"/>
        </w:rPr>
      </w:pPr>
      <w:r w:rsidDel="00000000" w:rsidR="00000000" w:rsidRPr="00000000">
        <w:rPr>
          <w:rtl w:val="0"/>
        </w:rPr>
      </w:r>
    </w:p>
    <w:p w:rsidR="00000000" w:rsidDel="00000000" w:rsidP="00000000" w:rsidRDefault="00000000" w:rsidRPr="00000000" w14:paraId="00000008">
      <w:pPr>
        <w:rPr>
          <w:rFonts w:ascii="Poppins" w:cs="Poppins" w:eastAsia="Poppins" w:hAnsi="Poppins"/>
        </w:rPr>
      </w:pPr>
      <w:r w:rsidDel="00000000" w:rsidR="00000000" w:rsidRPr="00000000">
        <w:rPr>
          <w:rFonts w:ascii="Poppins" w:cs="Poppins" w:eastAsia="Poppins" w:hAnsi="Poppins"/>
          <w:rtl w:val="0"/>
        </w:rPr>
        <w:t xml:space="preserve">You’ll be joining a small group of like-minded people online for an hour each week for 6 weeks. Together you’ll learn, build on your skills, support each other and share your conversation experiences. </w:t>
      </w:r>
    </w:p>
    <w:p w:rsidR="00000000" w:rsidDel="00000000" w:rsidP="00000000" w:rsidRDefault="00000000" w:rsidRPr="00000000" w14:paraId="00000009">
      <w:pPr>
        <w:rPr>
          <w:rFonts w:ascii="Poppins" w:cs="Poppins" w:eastAsia="Poppins" w:hAnsi="Poppins"/>
          <w:sz w:val="23"/>
          <w:szCs w:val="23"/>
        </w:rPr>
      </w:pPr>
      <w:r w:rsidDel="00000000" w:rsidR="00000000" w:rsidRPr="00000000">
        <w:rPr>
          <w:rtl w:val="0"/>
        </w:rPr>
      </w:r>
    </w:p>
    <w:p w:rsidR="00000000" w:rsidDel="00000000" w:rsidP="00000000" w:rsidRDefault="00000000" w:rsidRPr="00000000" w14:paraId="0000000A">
      <w:pPr>
        <w:rPr>
          <w:rFonts w:ascii="Poppins Medium" w:cs="Poppins Medium" w:eastAsia="Poppins Medium" w:hAnsi="Poppins Medium"/>
          <w:sz w:val="26"/>
          <w:szCs w:val="26"/>
        </w:rPr>
      </w:pPr>
      <w:r w:rsidDel="00000000" w:rsidR="00000000" w:rsidRPr="00000000">
        <w:rPr>
          <w:rFonts w:ascii="Poppins Medium" w:cs="Poppins Medium" w:eastAsia="Poppins Medium" w:hAnsi="Poppins Medium"/>
          <w:sz w:val="26"/>
          <w:szCs w:val="26"/>
          <w:rtl w:val="0"/>
        </w:rPr>
        <w:t xml:space="preserve">Learning together</w:t>
      </w:r>
    </w:p>
    <w:p w:rsidR="00000000" w:rsidDel="00000000" w:rsidP="00000000" w:rsidRDefault="00000000" w:rsidRPr="00000000" w14:paraId="0000000B">
      <w:pPr>
        <w:rPr>
          <w:rFonts w:ascii="Poppins" w:cs="Poppins" w:eastAsia="Poppins" w:hAnsi="Poppins"/>
          <w:sz w:val="23"/>
          <w:szCs w:val="23"/>
        </w:rPr>
      </w:pPr>
      <w:r w:rsidDel="00000000" w:rsidR="00000000" w:rsidRPr="00000000">
        <w:rPr>
          <w:rtl w:val="0"/>
        </w:rPr>
      </w:r>
    </w:p>
    <w:p w:rsidR="00000000" w:rsidDel="00000000" w:rsidP="00000000" w:rsidRDefault="00000000" w:rsidRPr="00000000" w14:paraId="0000000C">
      <w:pPr>
        <w:rPr>
          <w:rFonts w:ascii="Poppins" w:cs="Poppins" w:eastAsia="Poppins" w:hAnsi="Poppins"/>
        </w:rPr>
      </w:pPr>
      <w:r w:rsidDel="00000000" w:rsidR="00000000" w:rsidRPr="00000000">
        <w:rPr>
          <w:rFonts w:ascii="Poppins" w:cs="Poppins" w:eastAsia="Poppins" w:hAnsi="Poppins"/>
          <w:rtl w:val="0"/>
        </w:rPr>
        <w:t xml:space="preserve">Research tells us that we all learn better in a social environment and this is a great opportunity to do just that.</w:t>
      </w:r>
    </w:p>
    <w:p w:rsidR="00000000" w:rsidDel="00000000" w:rsidP="00000000" w:rsidRDefault="00000000" w:rsidRPr="00000000" w14:paraId="0000000D">
      <w:pPr>
        <w:rPr>
          <w:rFonts w:ascii="Poppins" w:cs="Poppins" w:eastAsia="Poppins" w:hAnsi="Poppins"/>
        </w:rPr>
      </w:pPr>
      <w:r w:rsidDel="00000000" w:rsidR="00000000" w:rsidRPr="00000000">
        <w:rPr>
          <w:rtl w:val="0"/>
        </w:rPr>
      </w:r>
    </w:p>
    <w:p w:rsidR="00000000" w:rsidDel="00000000" w:rsidP="00000000" w:rsidRDefault="00000000" w:rsidRPr="00000000" w14:paraId="0000000E">
      <w:pPr>
        <w:rPr>
          <w:rFonts w:ascii="Poppins" w:cs="Poppins" w:eastAsia="Poppins" w:hAnsi="Poppins"/>
        </w:rPr>
      </w:pPr>
      <w:r w:rsidDel="00000000" w:rsidR="00000000" w:rsidRPr="00000000">
        <w:rPr>
          <w:rFonts w:ascii="Poppins" w:cs="Poppins" w:eastAsia="Poppins" w:hAnsi="Poppins"/>
          <w:rtl w:val="0"/>
        </w:rPr>
        <w:t xml:space="preserve">We’ve designed the Challenge to directly address the things we know</w:t>
      </w:r>
      <w:r w:rsidDel="00000000" w:rsidR="00000000" w:rsidRPr="00000000">
        <w:rPr>
          <w:rFonts w:ascii="Poppins" w:cs="Poppins" w:eastAsia="Poppins" w:hAnsi="Poppins"/>
          <w:rtl w:val="0"/>
        </w:rPr>
        <w:t xml:space="preserve"> stop</w:t>
      </w:r>
      <w:r w:rsidDel="00000000" w:rsidR="00000000" w:rsidRPr="00000000">
        <w:rPr>
          <w:rFonts w:ascii="Poppins" w:cs="Poppins" w:eastAsia="Poppins" w:hAnsi="Poppins"/>
          <w:rtl w:val="0"/>
        </w:rPr>
        <w:t xml:space="preserve"> us from having conversations about climate - fears like:</w:t>
      </w:r>
    </w:p>
    <w:p w:rsidR="00000000" w:rsidDel="00000000" w:rsidP="00000000" w:rsidRDefault="00000000" w:rsidRPr="00000000" w14:paraId="0000000F">
      <w:pPr>
        <w:rPr>
          <w:rFonts w:ascii="Poppins" w:cs="Poppins" w:eastAsia="Poppins" w:hAnsi="Poppins"/>
        </w:rPr>
      </w:pPr>
      <w:r w:rsidDel="00000000" w:rsidR="00000000" w:rsidRPr="00000000">
        <w:rPr>
          <w:rtl w:val="0"/>
        </w:rPr>
      </w:r>
    </w:p>
    <w:p w:rsidR="00000000" w:rsidDel="00000000" w:rsidP="00000000" w:rsidRDefault="00000000" w:rsidRPr="00000000" w14:paraId="00000010">
      <w:pPr>
        <w:numPr>
          <w:ilvl w:val="0"/>
          <w:numId w:val="4"/>
        </w:numPr>
        <w:spacing w:after="200" w:lineRule="auto"/>
        <w:ind w:left="720" w:hanging="360"/>
        <w:rPr>
          <w:rFonts w:ascii="Poppins" w:cs="Poppins" w:eastAsia="Poppins" w:hAnsi="Poppins"/>
        </w:rPr>
      </w:pPr>
      <w:r w:rsidDel="00000000" w:rsidR="00000000" w:rsidRPr="00000000">
        <w:rPr>
          <w:rFonts w:ascii="Poppins" w:cs="Poppins" w:eastAsia="Poppins" w:hAnsi="Poppins"/>
          <w:rtl w:val="0"/>
        </w:rPr>
        <w:t xml:space="preserve">Not knowing how to start the conversation in the first place</w:t>
      </w:r>
    </w:p>
    <w:p w:rsidR="00000000" w:rsidDel="00000000" w:rsidP="00000000" w:rsidRDefault="00000000" w:rsidRPr="00000000" w14:paraId="00000011">
      <w:pPr>
        <w:numPr>
          <w:ilvl w:val="0"/>
          <w:numId w:val="4"/>
        </w:numPr>
        <w:spacing w:after="200" w:lineRule="auto"/>
        <w:ind w:left="720" w:hanging="360"/>
        <w:rPr>
          <w:rFonts w:ascii="Poppins" w:cs="Poppins" w:eastAsia="Poppins" w:hAnsi="Poppins"/>
        </w:rPr>
      </w:pPr>
      <w:r w:rsidDel="00000000" w:rsidR="00000000" w:rsidRPr="00000000">
        <w:rPr>
          <w:rFonts w:ascii="Poppins" w:cs="Poppins" w:eastAsia="Poppins" w:hAnsi="Poppins"/>
          <w:rtl w:val="0"/>
        </w:rPr>
        <w:t xml:space="preserve">Coming across as preachy, judgemental or inauthentic</w:t>
      </w:r>
    </w:p>
    <w:p w:rsidR="00000000" w:rsidDel="00000000" w:rsidP="00000000" w:rsidRDefault="00000000" w:rsidRPr="00000000" w14:paraId="00000012">
      <w:pPr>
        <w:numPr>
          <w:ilvl w:val="0"/>
          <w:numId w:val="4"/>
        </w:numPr>
        <w:spacing w:after="200" w:lineRule="auto"/>
        <w:ind w:left="720" w:hanging="360"/>
        <w:rPr>
          <w:rFonts w:ascii="Poppins" w:cs="Poppins" w:eastAsia="Poppins" w:hAnsi="Poppins"/>
        </w:rPr>
      </w:pPr>
      <w:r w:rsidDel="00000000" w:rsidR="00000000" w:rsidRPr="00000000">
        <w:rPr>
          <w:rFonts w:ascii="Poppins" w:cs="Poppins" w:eastAsia="Poppins" w:hAnsi="Poppins"/>
          <w:rtl w:val="0"/>
        </w:rPr>
        <w:t xml:space="preserve">Not having the facts at hand to counter people’s arguments</w:t>
      </w:r>
    </w:p>
    <w:p w:rsidR="00000000" w:rsidDel="00000000" w:rsidP="00000000" w:rsidRDefault="00000000" w:rsidRPr="00000000" w14:paraId="00000013">
      <w:pPr>
        <w:numPr>
          <w:ilvl w:val="0"/>
          <w:numId w:val="4"/>
        </w:numPr>
        <w:spacing w:after="200" w:lineRule="auto"/>
        <w:ind w:left="720" w:hanging="360"/>
        <w:rPr>
          <w:rFonts w:ascii="Poppins" w:cs="Poppins" w:eastAsia="Poppins" w:hAnsi="Poppins"/>
        </w:rPr>
      </w:pPr>
      <w:r w:rsidDel="00000000" w:rsidR="00000000" w:rsidRPr="00000000">
        <w:rPr>
          <w:rFonts w:ascii="Poppins" w:cs="Poppins" w:eastAsia="Poppins" w:hAnsi="Poppins"/>
          <w:rtl w:val="0"/>
        </w:rPr>
        <w:t xml:space="preserve">Letting your feelings about the climate crisis run away with you</w:t>
      </w:r>
    </w:p>
    <w:p w:rsidR="00000000" w:rsidDel="00000000" w:rsidP="00000000" w:rsidRDefault="00000000" w:rsidRPr="00000000" w14:paraId="00000014">
      <w:pPr>
        <w:numPr>
          <w:ilvl w:val="0"/>
          <w:numId w:val="4"/>
        </w:numPr>
        <w:spacing w:after="200" w:lineRule="auto"/>
        <w:ind w:left="720" w:hanging="360"/>
        <w:rPr>
          <w:rFonts w:ascii="Poppins" w:cs="Poppins" w:eastAsia="Poppins" w:hAnsi="Poppins"/>
        </w:rPr>
      </w:pPr>
      <w:r w:rsidDel="00000000" w:rsidR="00000000" w:rsidRPr="00000000">
        <w:rPr>
          <w:rFonts w:ascii="Poppins" w:cs="Poppins" w:eastAsia="Poppins" w:hAnsi="Poppins"/>
          <w:rtl w:val="0"/>
        </w:rPr>
        <w:t xml:space="preserve">Talking to people with different backgrounds and/or values to yourself</w:t>
      </w:r>
    </w:p>
    <w:p w:rsidR="00000000" w:rsidDel="00000000" w:rsidP="00000000" w:rsidRDefault="00000000" w:rsidRPr="00000000" w14:paraId="00000015">
      <w:pPr>
        <w:rPr>
          <w:rFonts w:ascii="Poppins" w:cs="Poppins" w:eastAsia="Poppins" w:hAnsi="Poppins"/>
          <w:sz w:val="23"/>
          <w:szCs w:val="23"/>
        </w:rPr>
      </w:pPr>
      <w:r w:rsidDel="00000000" w:rsidR="00000000" w:rsidRPr="00000000">
        <w:rPr>
          <w:rtl w:val="0"/>
        </w:rPr>
      </w:r>
    </w:p>
    <w:p w:rsidR="00000000" w:rsidDel="00000000" w:rsidP="00000000" w:rsidRDefault="00000000" w:rsidRPr="00000000" w14:paraId="00000016">
      <w:pPr>
        <w:rPr>
          <w:rFonts w:ascii="Poppins" w:cs="Poppins" w:eastAsia="Poppins" w:hAnsi="Poppins"/>
          <w:sz w:val="23"/>
          <w:szCs w:val="23"/>
        </w:rPr>
      </w:pPr>
      <w:r w:rsidDel="00000000" w:rsidR="00000000" w:rsidRPr="00000000">
        <w:rPr>
          <w:rtl w:val="0"/>
        </w:rPr>
      </w:r>
    </w:p>
    <w:p w:rsidR="00000000" w:rsidDel="00000000" w:rsidP="00000000" w:rsidRDefault="00000000" w:rsidRPr="00000000" w14:paraId="00000017">
      <w:pPr>
        <w:rPr>
          <w:rFonts w:ascii="Poppins" w:cs="Poppins" w:eastAsia="Poppins" w:hAnsi="Poppins"/>
          <w:sz w:val="23"/>
          <w:szCs w:val="23"/>
        </w:rPr>
      </w:pPr>
      <w:r w:rsidDel="00000000" w:rsidR="00000000" w:rsidRPr="00000000">
        <w:rPr>
          <w:rtl w:val="0"/>
        </w:rPr>
      </w:r>
    </w:p>
    <w:p w:rsidR="00000000" w:rsidDel="00000000" w:rsidP="00000000" w:rsidRDefault="00000000" w:rsidRPr="00000000" w14:paraId="00000018">
      <w:pPr>
        <w:rPr>
          <w:rFonts w:ascii="Poppins Medium" w:cs="Poppins Medium" w:eastAsia="Poppins Medium" w:hAnsi="Poppins Medium"/>
          <w:sz w:val="26"/>
          <w:szCs w:val="26"/>
        </w:rPr>
      </w:pPr>
      <w:r w:rsidDel="00000000" w:rsidR="00000000" w:rsidRPr="00000000">
        <w:rPr>
          <w:rFonts w:ascii="Poppins Medium" w:cs="Poppins Medium" w:eastAsia="Poppins Medium" w:hAnsi="Poppins Medium"/>
          <w:sz w:val="26"/>
          <w:szCs w:val="26"/>
          <w:rtl w:val="0"/>
        </w:rPr>
        <w:t xml:space="preserve">Learning skills for life</w:t>
      </w:r>
    </w:p>
    <w:p w:rsidR="00000000" w:rsidDel="00000000" w:rsidP="00000000" w:rsidRDefault="00000000" w:rsidRPr="00000000" w14:paraId="00000019">
      <w:pPr>
        <w:rPr>
          <w:rFonts w:ascii="Poppins" w:cs="Poppins" w:eastAsia="Poppins" w:hAnsi="Poppins"/>
          <w:sz w:val="23"/>
          <w:szCs w:val="23"/>
        </w:rPr>
      </w:pPr>
      <w:r w:rsidDel="00000000" w:rsidR="00000000" w:rsidRPr="00000000">
        <w:rPr>
          <w:rtl w:val="0"/>
        </w:rPr>
      </w:r>
    </w:p>
    <w:p w:rsidR="00000000" w:rsidDel="00000000" w:rsidP="00000000" w:rsidRDefault="00000000" w:rsidRPr="00000000" w14:paraId="0000001A">
      <w:pPr>
        <w:rPr>
          <w:rFonts w:ascii="Poppins" w:cs="Poppins" w:eastAsia="Poppins" w:hAnsi="Poppins"/>
        </w:rPr>
      </w:pPr>
      <w:r w:rsidDel="00000000" w:rsidR="00000000" w:rsidRPr="00000000">
        <w:rPr>
          <w:rFonts w:ascii="Poppins" w:cs="Poppins" w:eastAsia="Poppins" w:hAnsi="Poppins"/>
          <w:rtl w:val="0"/>
        </w:rPr>
        <w:t xml:space="preserve">And don’t forget, in learning about how to have better conversations about climate, you’ll also be building skills for life like:</w:t>
      </w:r>
    </w:p>
    <w:p w:rsidR="00000000" w:rsidDel="00000000" w:rsidP="00000000" w:rsidRDefault="00000000" w:rsidRPr="00000000" w14:paraId="0000001B">
      <w:pPr>
        <w:rPr>
          <w:rFonts w:ascii="Poppins" w:cs="Poppins" w:eastAsia="Poppins" w:hAnsi="Poppins"/>
        </w:rPr>
      </w:pPr>
      <w:r w:rsidDel="00000000" w:rsidR="00000000" w:rsidRPr="00000000">
        <w:rPr>
          <w:rtl w:val="0"/>
        </w:rPr>
      </w:r>
    </w:p>
    <w:p w:rsidR="00000000" w:rsidDel="00000000" w:rsidP="00000000" w:rsidRDefault="00000000" w:rsidRPr="00000000" w14:paraId="0000001C">
      <w:pPr>
        <w:numPr>
          <w:ilvl w:val="0"/>
          <w:numId w:val="7"/>
        </w:numPr>
        <w:spacing w:after="200" w:lineRule="auto"/>
        <w:ind w:left="720" w:hanging="360"/>
        <w:rPr>
          <w:rFonts w:ascii="Poppins" w:cs="Poppins" w:eastAsia="Poppins" w:hAnsi="Poppins"/>
        </w:rPr>
      </w:pPr>
      <w:r w:rsidDel="00000000" w:rsidR="00000000" w:rsidRPr="00000000">
        <w:rPr>
          <w:rFonts w:ascii="Poppins" w:cs="Poppins" w:eastAsia="Poppins" w:hAnsi="Poppins"/>
          <w:rtl w:val="0"/>
        </w:rPr>
        <w:t xml:space="preserve">Recognising your own biases, triggers and pressure points</w:t>
      </w:r>
    </w:p>
    <w:p w:rsidR="00000000" w:rsidDel="00000000" w:rsidP="00000000" w:rsidRDefault="00000000" w:rsidRPr="00000000" w14:paraId="0000001D">
      <w:pPr>
        <w:numPr>
          <w:ilvl w:val="0"/>
          <w:numId w:val="7"/>
        </w:numPr>
        <w:spacing w:after="200" w:lineRule="auto"/>
        <w:ind w:left="720" w:hanging="360"/>
        <w:rPr>
          <w:rFonts w:ascii="Poppins" w:cs="Poppins" w:eastAsia="Poppins" w:hAnsi="Poppins"/>
        </w:rPr>
      </w:pPr>
      <w:r w:rsidDel="00000000" w:rsidR="00000000" w:rsidRPr="00000000">
        <w:rPr>
          <w:rFonts w:ascii="Poppins" w:cs="Poppins" w:eastAsia="Poppins" w:hAnsi="Poppins"/>
          <w:rtl w:val="0"/>
        </w:rPr>
        <w:t xml:space="preserve">Communicating in a way that connects with and engages people</w:t>
      </w:r>
    </w:p>
    <w:p w:rsidR="00000000" w:rsidDel="00000000" w:rsidP="00000000" w:rsidRDefault="00000000" w:rsidRPr="00000000" w14:paraId="0000001E">
      <w:pPr>
        <w:numPr>
          <w:ilvl w:val="0"/>
          <w:numId w:val="7"/>
        </w:numPr>
        <w:spacing w:after="200" w:lineRule="auto"/>
        <w:ind w:left="720" w:hanging="360"/>
        <w:rPr>
          <w:rFonts w:ascii="Poppins" w:cs="Poppins" w:eastAsia="Poppins" w:hAnsi="Poppins"/>
        </w:rPr>
      </w:pPr>
      <w:r w:rsidDel="00000000" w:rsidR="00000000" w:rsidRPr="00000000">
        <w:rPr>
          <w:rFonts w:ascii="Poppins" w:cs="Poppins" w:eastAsia="Poppins" w:hAnsi="Poppins"/>
          <w:i w:val="1"/>
          <w:iCs w:val="1"/>
          <w:rtl w:val="0"/>
        </w:rPr>
        <w:t xml:space="preserve">Un</w:t>
      </w:r>
      <w:r w:rsidDel="00000000" w:rsidR="00000000" w:rsidRPr="00000000">
        <w:rPr>
          <w:rFonts w:ascii="Poppins" w:cs="Poppins" w:eastAsia="Poppins" w:hAnsi="Poppins"/>
          <w:rtl w:val="0"/>
        </w:rPr>
        <w:t xml:space="preserve">learning assumptions and/or ways of doing that aren’t helpful to you</w:t>
      </w:r>
    </w:p>
    <w:p w:rsidR="00000000" w:rsidDel="00000000" w:rsidP="00000000" w:rsidRDefault="00000000" w:rsidRPr="00000000" w14:paraId="0000001F">
      <w:pPr>
        <w:numPr>
          <w:ilvl w:val="0"/>
          <w:numId w:val="7"/>
        </w:numPr>
        <w:spacing w:after="200" w:lineRule="auto"/>
        <w:ind w:left="720" w:hanging="360"/>
        <w:rPr>
          <w:rFonts w:ascii="Poppins" w:cs="Poppins" w:eastAsia="Poppins" w:hAnsi="Poppins"/>
        </w:rPr>
      </w:pPr>
      <w:r w:rsidDel="00000000" w:rsidR="00000000" w:rsidRPr="00000000">
        <w:rPr>
          <w:rFonts w:ascii="Poppins" w:cs="Poppins" w:eastAsia="Poppins" w:hAnsi="Poppins"/>
          <w:rtl w:val="0"/>
        </w:rPr>
        <w:t xml:space="preserve">Becoming more curious about the people and situations you encounter</w:t>
      </w:r>
    </w:p>
    <w:p w:rsidR="00000000" w:rsidDel="00000000" w:rsidP="00000000" w:rsidRDefault="00000000" w:rsidRPr="00000000" w14:paraId="00000020">
      <w:pPr>
        <w:numPr>
          <w:ilvl w:val="0"/>
          <w:numId w:val="7"/>
        </w:numPr>
        <w:spacing w:after="200" w:lineRule="auto"/>
        <w:ind w:left="720" w:hanging="360"/>
        <w:rPr>
          <w:rFonts w:ascii="Poppins" w:cs="Poppins" w:eastAsia="Poppins" w:hAnsi="Poppins"/>
        </w:rPr>
      </w:pPr>
      <w:r w:rsidDel="00000000" w:rsidR="00000000" w:rsidRPr="00000000">
        <w:rPr>
          <w:rFonts w:ascii="Poppins" w:cs="Poppins" w:eastAsia="Poppins" w:hAnsi="Poppins"/>
          <w:rtl w:val="0"/>
        </w:rPr>
        <w:t xml:space="preserve">Building resilience so you don’t suffer from burnout</w:t>
      </w:r>
    </w:p>
    <w:p w:rsidR="00000000" w:rsidDel="00000000" w:rsidP="00000000" w:rsidRDefault="00000000" w:rsidRPr="00000000" w14:paraId="00000021">
      <w:pPr>
        <w:rPr>
          <w:rFonts w:ascii="Poppins Medium" w:cs="Poppins Medium" w:eastAsia="Poppins Medium" w:hAnsi="Poppins Medium"/>
          <w:sz w:val="26"/>
          <w:szCs w:val="26"/>
        </w:rPr>
      </w:pPr>
      <w:r w:rsidDel="00000000" w:rsidR="00000000" w:rsidRPr="00000000">
        <w:rPr>
          <w:rtl w:val="0"/>
        </w:rPr>
      </w:r>
    </w:p>
    <w:p w:rsidR="00000000" w:rsidDel="00000000" w:rsidP="00000000" w:rsidRDefault="00000000" w:rsidRPr="00000000" w14:paraId="00000022">
      <w:pPr>
        <w:rPr>
          <w:rFonts w:ascii="Poppins" w:cs="Poppins" w:eastAsia="Poppins" w:hAnsi="Poppins"/>
          <w:b w:val="1"/>
          <w:bCs w:val="1"/>
          <w:sz w:val="36"/>
          <w:szCs w:val="36"/>
        </w:rPr>
      </w:pPr>
      <w:r w:rsidDel="00000000" w:rsidR="00000000" w:rsidRPr="00000000">
        <w:rPr>
          <w:rFonts w:ascii="Poppins Medium" w:cs="Poppins Medium" w:eastAsia="Poppins Medium" w:hAnsi="Poppins Medium"/>
          <w:sz w:val="26"/>
          <w:szCs w:val="26"/>
          <w:rtl w:val="0"/>
        </w:rPr>
        <w:t xml:space="preserve">Week-by-week overview</w:t>
      </w:r>
      <w:r w:rsidDel="00000000" w:rsidR="00000000" w:rsidRPr="00000000">
        <w:rPr>
          <w:rtl w:val="0"/>
        </w:rPr>
      </w:r>
    </w:p>
    <w:p w:rsidR="00000000" w:rsidDel="00000000" w:rsidP="00000000" w:rsidRDefault="00000000" w:rsidRPr="00000000" w14:paraId="00000023">
      <w:pPr>
        <w:rPr>
          <w:rFonts w:ascii="Poppins" w:cs="Poppins" w:eastAsia="Poppins" w:hAnsi="Poppins"/>
          <w:sz w:val="23"/>
          <w:szCs w:val="23"/>
        </w:rPr>
      </w:pPr>
      <w:r w:rsidDel="00000000" w:rsidR="00000000" w:rsidRPr="00000000">
        <w:rPr>
          <w:rtl w:val="0"/>
        </w:rPr>
      </w:r>
    </w:p>
    <w:tbl>
      <w:tblPr>
        <w:tblStyle w:val="Table1"/>
        <w:tblW w:w="91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15"/>
        <w:gridCol w:w="2130"/>
        <w:gridCol w:w="6135"/>
        <w:tblGridChange w:id="0">
          <w:tblGrid>
            <w:gridCol w:w="915"/>
            <w:gridCol w:w="2130"/>
            <w:gridCol w:w="6135"/>
          </w:tblGrid>
        </w:tblGridChange>
      </w:tblGrid>
      <w:tr>
        <w:trPr>
          <w:cantSplit w:val="0"/>
          <w:trHeight w:val="483.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240" w:lineRule="auto"/>
              <w:rPr>
                <w:rFonts w:ascii="Poppins" w:cs="Poppins" w:eastAsia="Poppins" w:hAnsi="Poppins"/>
                <w:b w:val="1"/>
                <w:bCs w:val="1"/>
                <w:sz w:val="20"/>
                <w:szCs w:val="20"/>
              </w:rPr>
            </w:pPr>
            <w:r w:rsidDel="00000000" w:rsidR="00000000" w:rsidRPr="00000000">
              <w:rPr>
                <w:rFonts w:ascii="Poppins" w:cs="Poppins" w:eastAsia="Poppins" w:hAnsi="Poppins"/>
                <w:b w:val="1"/>
                <w:bCs w:val="1"/>
                <w:sz w:val="20"/>
                <w:szCs w:val="20"/>
                <w:rtl w:val="0"/>
              </w:rPr>
              <w:t xml:space="preserve">Week</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rPr>
                <w:rFonts w:ascii="Poppins" w:cs="Poppins" w:eastAsia="Poppins" w:hAnsi="Poppins"/>
                <w:b w:val="1"/>
                <w:bCs w:val="1"/>
                <w:sz w:val="20"/>
                <w:szCs w:val="20"/>
              </w:rPr>
            </w:pPr>
            <w:r w:rsidDel="00000000" w:rsidR="00000000" w:rsidRPr="00000000">
              <w:rPr>
                <w:rFonts w:ascii="Poppins" w:cs="Poppins" w:eastAsia="Poppins" w:hAnsi="Poppins"/>
                <w:b w:val="1"/>
                <w:bCs w:val="1"/>
                <w:sz w:val="20"/>
                <w:szCs w:val="20"/>
                <w:rtl w:val="0"/>
              </w:rPr>
              <w:t xml:space="preserve">Theme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rPr>
                <w:rFonts w:ascii="Poppins" w:cs="Poppins" w:eastAsia="Poppins" w:hAnsi="Poppins"/>
                <w:b w:val="1"/>
                <w:bCs w:val="1"/>
                <w:sz w:val="20"/>
                <w:szCs w:val="20"/>
              </w:rPr>
            </w:pPr>
            <w:r w:rsidDel="00000000" w:rsidR="00000000" w:rsidRPr="00000000">
              <w:rPr>
                <w:rFonts w:ascii="Poppins" w:cs="Poppins" w:eastAsia="Poppins" w:hAnsi="Poppins"/>
                <w:b w:val="1"/>
                <w:bCs w:val="1"/>
                <w:sz w:val="20"/>
                <w:szCs w:val="20"/>
                <w:rtl w:val="0"/>
              </w:rPr>
              <w:t xml:space="preserve">Topics and skills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Getting set</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numPr>
                <w:ilvl w:val="0"/>
                <w:numId w:val="6"/>
              </w:numPr>
              <w:spacing w:line="240" w:lineRule="auto"/>
              <w:ind w:left="720" w:hanging="360"/>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Getting to know each other</w:t>
            </w:r>
          </w:p>
          <w:p w:rsidR="00000000" w:rsidDel="00000000" w:rsidP="00000000" w:rsidRDefault="00000000" w:rsidRPr="00000000" w14:paraId="0000002A">
            <w:pPr>
              <w:widowControl w:val="0"/>
              <w:numPr>
                <w:ilvl w:val="0"/>
                <w:numId w:val="6"/>
              </w:numPr>
              <w:spacing w:line="240" w:lineRule="auto"/>
              <w:ind w:left="720" w:hanging="360"/>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Understanding barriers and how to address them</w:t>
            </w:r>
          </w:p>
          <w:p w:rsidR="00000000" w:rsidDel="00000000" w:rsidP="00000000" w:rsidRDefault="00000000" w:rsidRPr="00000000" w14:paraId="0000002B">
            <w:pPr>
              <w:widowControl w:val="0"/>
              <w:numPr>
                <w:ilvl w:val="0"/>
                <w:numId w:val="6"/>
              </w:numPr>
              <w:spacing w:line="240" w:lineRule="auto"/>
              <w:ind w:left="720" w:hanging="360"/>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Setting intentions for the weeks ahead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Relationship foundations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numPr>
                <w:ilvl w:val="0"/>
                <w:numId w:val="3"/>
              </w:numPr>
              <w:spacing w:line="240" w:lineRule="auto"/>
              <w:ind w:left="720" w:hanging="360"/>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Self-awareness and recognising our biases</w:t>
            </w:r>
          </w:p>
          <w:p w:rsidR="00000000" w:rsidDel="00000000" w:rsidP="00000000" w:rsidRDefault="00000000" w:rsidRPr="00000000" w14:paraId="0000002F">
            <w:pPr>
              <w:widowControl w:val="0"/>
              <w:numPr>
                <w:ilvl w:val="0"/>
                <w:numId w:val="3"/>
              </w:numPr>
              <w:spacing w:line="240" w:lineRule="auto"/>
              <w:ind w:left="720" w:hanging="360"/>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Developing rapport with people</w:t>
            </w:r>
          </w:p>
          <w:p w:rsidR="00000000" w:rsidDel="00000000" w:rsidP="00000000" w:rsidRDefault="00000000" w:rsidRPr="00000000" w14:paraId="00000030">
            <w:pPr>
              <w:widowControl w:val="0"/>
              <w:numPr>
                <w:ilvl w:val="0"/>
                <w:numId w:val="3"/>
              </w:numPr>
              <w:spacing w:line="240" w:lineRule="auto"/>
              <w:ind w:left="720" w:hanging="360"/>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The art of active listening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spacing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spacing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Telling your tale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numPr>
                <w:ilvl w:val="0"/>
                <w:numId w:val="5"/>
              </w:numPr>
              <w:spacing w:line="240" w:lineRule="auto"/>
              <w:ind w:left="720" w:hanging="360"/>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Information vs emotion</w:t>
            </w:r>
          </w:p>
          <w:p w:rsidR="00000000" w:rsidDel="00000000" w:rsidP="00000000" w:rsidRDefault="00000000" w:rsidRPr="00000000" w14:paraId="00000034">
            <w:pPr>
              <w:widowControl w:val="0"/>
              <w:numPr>
                <w:ilvl w:val="0"/>
                <w:numId w:val="5"/>
              </w:numPr>
              <w:spacing w:line="240" w:lineRule="auto"/>
              <w:ind w:left="720" w:hanging="360"/>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Telling the story of how you came to climate action</w:t>
            </w:r>
          </w:p>
          <w:p w:rsidR="00000000" w:rsidDel="00000000" w:rsidP="00000000" w:rsidRDefault="00000000" w:rsidRPr="00000000" w14:paraId="00000035">
            <w:pPr>
              <w:widowControl w:val="0"/>
              <w:numPr>
                <w:ilvl w:val="0"/>
                <w:numId w:val="5"/>
              </w:numPr>
              <w:spacing w:line="240" w:lineRule="auto"/>
              <w:ind w:left="720" w:hanging="360"/>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How to share a story that resonates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spacing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Doing no harm</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numPr>
                <w:ilvl w:val="0"/>
                <w:numId w:val="2"/>
              </w:numPr>
              <w:spacing w:line="240" w:lineRule="auto"/>
              <w:ind w:left="720" w:hanging="360"/>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Recognising and handling our triggers</w:t>
            </w:r>
          </w:p>
          <w:p w:rsidR="00000000" w:rsidDel="00000000" w:rsidP="00000000" w:rsidRDefault="00000000" w:rsidRPr="00000000" w14:paraId="00000039">
            <w:pPr>
              <w:widowControl w:val="0"/>
              <w:numPr>
                <w:ilvl w:val="0"/>
                <w:numId w:val="2"/>
              </w:numPr>
              <w:spacing w:line="240" w:lineRule="auto"/>
              <w:ind w:left="720" w:hanging="360"/>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Knowing when </w:t>
            </w:r>
            <w:r w:rsidDel="00000000" w:rsidR="00000000" w:rsidRPr="00000000">
              <w:rPr>
                <w:rFonts w:ascii="Poppins" w:cs="Poppins" w:eastAsia="Poppins" w:hAnsi="Poppins"/>
                <w:i w:val="1"/>
                <w:iCs w:val="1"/>
                <w:sz w:val="20"/>
                <w:szCs w:val="20"/>
                <w:rtl w:val="0"/>
              </w:rPr>
              <w:t xml:space="preserve">not</w:t>
            </w:r>
            <w:r w:rsidDel="00000000" w:rsidR="00000000" w:rsidRPr="00000000">
              <w:rPr>
                <w:rFonts w:ascii="Poppins" w:cs="Poppins" w:eastAsia="Poppins" w:hAnsi="Poppins"/>
                <w:sz w:val="20"/>
                <w:szCs w:val="20"/>
                <w:rtl w:val="0"/>
              </w:rPr>
              <w:t xml:space="preserve"> to have a conversation</w:t>
            </w:r>
          </w:p>
          <w:p w:rsidR="00000000" w:rsidDel="00000000" w:rsidP="00000000" w:rsidRDefault="00000000" w:rsidRPr="00000000" w14:paraId="0000003A">
            <w:pPr>
              <w:widowControl w:val="0"/>
              <w:numPr>
                <w:ilvl w:val="0"/>
                <w:numId w:val="2"/>
              </w:numPr>
              <w:spacing w:line="240" w:lineRule="auto"/>
              <w:ind w:left="720" w:hanging="360"/>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Avoiding burnout and recharging with allies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Bridging difference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numPr>
                <w:ilvl w:val="0"/>
                <w:numId w:val="2"/>
              </w:numPr>
              <w:spacing w:line="240" w:lineRule="auto"/>
              <w:ind w:left="720" w:hanging="360"/>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The different types of empathy</w:t>
            </w:r>
          </w:p>
          <w:p w:rsidR="00000000" w:rsidDel="00000000" w:rsidP="00000000" w:rsidRDefault="00000000" w:rsidRPr="00000000" w14:paraId="0000003E">
            <w:pPr>
              <w:widowControl w:val="0"/>
              <w:numPr>
                <w:ilvl w:val="0"/>
                <w:numId w:val="2"/>
              </w:numPr>
              <w:spacing w:line="240" w:lineRule="auto"/>
              <w:ind w:left="720" w:hanging="360"/>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Cultivating curiosity, demonstrating respect</w:t>
            </w:r>
          </w:p>
          <w:p w:rsidR="00000000" w:rsidDel="00000000" w:rsidP="00000000" w:rsidRDefault="00000000" w:rsidRPr="00000000" w14:paraId="0000003F">
            <w:pPr>
              <w:widowControl w:val="0"/>
              <w:numPr>
                <w:ilvl w:val="0"/>
                <w:numId w:val="2"/>
              </w:numPr>
              <w:spacing w:line="240" w:lineRule="auto"/>
              <w:ind w:left="720" w:hanging="360"/>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How to ask open-ended questions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Inspiring action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numPr>
                <w:ilvl w:val="0"/>
                <w:numId w:val="1"/>
              </w:numPr>
              <w:spacing w:line="240" w:lineRule="auto"/>
              <w:ind w:left="720" w:hanging="360"/>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Reflecting on our achievements</w:t>
            </w:r>
          </w:p>
          <w:p w:rsidR="00000000" w:rsidDel="00000000" w:rsidP="00000000" w:rsidRDefault="00000000" w:rsidRPr="00000000" w14:paraId="00000043">
            <w:pPr>
              <w:widowControl w:val="0"/>
              <w:numPr>
                <w:ilvl w:val="0"/>
                <w:numId w:val="1"/>
              </w:numPr>
              <w:spacing w:line="240" w:lineRule="auto"/>
              <w:ind w:left="720" w:hanging="360"/>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Sharing our personal/group takeaways</w:t>
            </w:r>
          </w:p>
          <w:p w:rsidR="00000000" w:rsidDel="00000000" w:rsidP="00000000" w:rsidRDefault="00000000" w:rsidRPr="00000000" w14:paraId="00000044">
            <w:pPr>
              <w:widowControl w:val="0"/>
              <w:numPr>
                <w:ilvl w:val="0"/>
                <w:numId w:val="1"/>
              </w:numPr>
              <w:spacing w:line="240" w:lineRule="auto"/>
              <w:ind w:left="720" w:hanging="360"/>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Setting next steps - individually and collectively</w:t>
            </w:r>
          </w:p>
        </w:tc>
      </w:tr>
    </w:tbl>
    <w:p w:rsidR="00000000" w:rsidDel="00000000" w:rsidP="00000000" w:rsidRDefault="00000000" w:rsidRPr="00000000" w14:paraId="00000045">
      <w:pPr>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46">
      <w:pPr>
        <w:rPr>
          <w:rFonts w:ascii="Poppins Medium" w:cs="Poppins Medium" w:eastAsia="Poppins Medium" w:hAnsi="Poppins Medium"/>
          <w:sz w:val="26"/>
          <w:szCs w:val="26"/>
        </w:rPr>
      </w:pPr>
      <w:r w:rsidDel="00000000" w:rsidR="00000000" w:rsidRPr="00000000">
        <w:rPr>
          <w:rFonts w:ascii="Poppins Medium" w:cs="Poppins Medium" w:eastAsia="Poppins Medium" w:hAnsi="Poppins Medium"/>
          <w:sz w:val="26"/>
          <w:szCs w:val="26"/>
          <w:rtl w:val="0"/>
        </w:rPr>
        <w:t xml:space="preserve">What past participants said they valued most about the Challenge</w:t>
      </w:r>
    </w:p>
    <w:p w:rsidR="00000000" w:rsidDel="00000000" w:rsidP="00000000" w:rsidRDefault="00000000" w:rsidRPr="00000000" w14:paraId="00000047">
      <w:pPr>
        <w:rPr>
          <w:rFonts w:ascii="Poppins Medium" w:cs="Poppins Medium" w:eastAsia="Poppins Medium" w:hAnsi="Poppins Medium"/>
          <w:sz w:val="26"/>
          <w:szCs w:val="26"/>
        </w:rPr>
      </w:pPr>
      <w:r w:rsidDel="00000000" w:rsidR="00000000" w:rsidRPr="00000000">
        <w:rPr>
          <w:rtl w:val="0"/>
        </w:rPr>
      </w:r>
    </w:p>
    <w:p w:rsidR="00000000" w:rsidDel="00000000" w:rsidP="00000000" w:rsidRDefault="00000000" w:rsidRPr="00000000" w14:paraId="00000048">
      <w:pPr>
        <w:rPr>
          <w:rFonts w:ascii="Poppins" w:cs="Poppins" w:eastAsia="Poppins" w:hAnsi="Poppins"/>
          <w:i w:val="1"/>
          <w:iCs w:val="1"/>
          <w:color w:val="1f1f1f"/>
          <w:highlight w:val="white"/>
        </w:rPr>
      </w:pPr>
      <w:r w:rsidDel="00000000" w:rsidR="00000000" w:rsidRPr="00000000">
        <w:rPr>
          <w:rFonts w:ascii="Poppins" w:cs="Poppins" w:eastAsia="Poppins" w:hAnsi="Poppins"/>
          <w:i w:val="1"/>
          <w:iCs w:val="1"/>
          <w:color w:val="1f1f1f"/>
          <w:highlight w:val="white"/>
          <w:rtl w:val="0"/>
        </w:rPr>
        <w:t xml:space="preserve">“</w:t>
      </w:r>
      <w:r w:rsidDel="00000000" w:rsidR="00000000" w:rsidRPr="00000000">
        <w:rPr>
          <w:rFonts w:ascii="Poppins" w:cs="Poppins" w:eastAsia="Poppins" w:hAnsi="Poppins"/>
          <w:i w:val="1"/>
          <w:iCs w:val="1"/>
          <w:color w:val="1f1f1f"/>
          <w:highlight w:val="white"/>
          <w:rtl w:val="0"/>
        </w:rPr>
        <w:t xml:space="preserve">It's given me the confidence to go out there and try - which I was always very hesitant about in the past.”</w:t>
      </w:r>
    </w:p>
    <w:p w:rsidR="00000000" w:rsidDel="00000000" w:rsidP="00000000" w:rsidRDefault="00000000" w:rsidRPr="00000000" w14:paraId="00000049">
      <w:pPr>
        <w:rPr>
          <w:rFonts w:ascii="Poppins" w:cs="Poppins" w:eastAsia="Poppins" w:hAnsi="Poppins"/>
          <w:i w:val="1"/>
          <w:iCs w:val="1"/>
          <w:color w:val="1f1f1f"/>
          <w:highlight w:val="white"/>
        </w:rPr>
      </w:pPr>
      <w:r w:rsidDel="00000000" w:rsidR="00000000" w:rsidRPr="00000000">
        <w:rPr>
          <w:rtl w:val="0"/>
        </w:rPr>
      </w:r>
    </w:p>
    <w:p w:rsidR="00000000" w:rsidDel="00000000" w:rsidP="00000000" w:rsidRDefault="00000000" w:rsidRPr="00000000" w14:paraId="0000004A">
      <w:pPr>
        <w:rPr>
          <w:rFonts w:ascii="Poppins" w:cs="Poppins" w:eastAsia="Poppins" w:hAnsi="Poppins"/>
          <w:i w:val="1"/>
          <w:iCs w:val="1"/>
          <w:color w:val="1f1f1f"/>
          <w:highlight w:val="white"/>
        </w:rPr>
      </w:pPr>
      <w:r w:rsidDel="00000000" w:rsidR="00000000" w:rsidRPr="00000000">
        <w:rPr>
          <w:rFonts w:ascii="Poppins" w:cs="Poppins" w:eastAsia="Poppins" w:hAnsi="Poppins"/>
          <w:i w:val="1"/>
          <w:iCs w:val="1"/>
          <w:color w:val="1f1f1f"/>
          <w:highlight w:val="white"/>
          <w:rtl w:val="0"/>
        </w:rPr>
        <w:t xml:space="preserve">“</w:t>
      </w:r>
      <w:r w:rsidDel="00000000" w:rsidR="00000000" w:rsidRPr="00000000">
        <w:rPr>
          <w:rFonts w:ascii="Poppins" w:cs="Poppins" w:eastAsia="Poppins" w:hAnsi="Poppins"/>
          <w:i w:val="1"/>
          <w:iCs w:val="1"/>
          <w:color w:val="1f1f1f"/>
          <w:highlight w:val="white"/>
          <w:rtl w:val="0"/>
        </w:rPr>
        <w:t xml:space="preserve">I struggle a lot in social situations and often say the wrong thing when I am emotional/passionate. This has taught me how to think through and engage with the person I am talking to.”</w:t>
      </w:r>
    </w:p>
    <w:p w:rsidR="00000000" w:rsidDel="00000000" w:rsidP="00000000" w:rsidRDefault="00000000" w:rsidRPr="00000000" w14:paraId="0000004B">
      <w:pPr>
        <w:rPr>
          <w:rFonts w:ascii="Poppins" w:cs="Poppins" w:eastAsia="Poppins" w:hAnsi="Poppins"/>
          <w:i w:val="1"/>
          <w:iCs w:val="1"/>
          <w:color w:val="1f1f1f"/>
          <w:highlight w:val="white"/>
        </w:rPr>
      </w:pPr>
      <w:r w:rsidDel="00000000" w:rsidR="00000000" w:rsidRPr="00000000">
        <w:rPr>
          <w:rtl w:val="0"/>
        </w:rPr>
      </w:r>
    </w:p>
    <w:p w:rsidR="00000000" w:rsidDel="00000000" w:rsidP="00000000" w:rsidRDefault="00000000" w:rsidRPr="00000000" w14:paraId="0000004C">
      <w:pPr>
        <w:rPr>
          <w:rFonts w:ascii="Poppins" w:cs="Poppins" w:eastAsia="Poppins" w:hAnsi="Poppins"/>
          <w:i w:val="1"/>
          <w:iCs w:val="1"/>
          <w:color w:val="1f1f1f"/>
          <w:highlight w:val="white"/>
        </w:rPr>
      </w:pPr>
      <w:r w:rsidDel="00000000" w:rsidR="00000000" w:rsidRPr="00000000">
        <w:rPr>
          <w:rFonts w:ascii="Poppins" w:cs="Poppins" w:eastAsia="Poppins" w:hAnsi="Poppins"/>
          <w:i w:val="1"/>
          <w:iCs w:val="1"/>
          <w:color w:val="1f1f1f"/>
          <w:highlight w:val="white"/>
          <w:rtl w:val="0"/>
        </w:rPr>
        <w:t xml:space="preserve">“</w:t>
      </w:r>
      <w:r w:rsidDel="00000000" w:rsidR="00000000" w:rsidRPr="00000000">
        <w:rPr>
          <w:rFonts w:ascii="Poppins" w:cs="Poppins" w:eastAsia="Poppins" w:hAnsi="Poppins"/>
          <w:i w:val="1"/>
          <w:iCs w:val="1"/>
          <w:color w:val="1f1f1f"/>
          <w:highlight w:val="white"/>
          <w:rtl w:val="0"/>
        </w:rPr>
        <w:t xml:space="preserve">Feeling supported and pushed to step out of my comfort zone and seek to connect with people I may not know well. Whereas previously I might have kept to myself or stuck to small talk in certain settings, I feel emboldened now to make more meaningful conversation.”</w:t>
      </w:r>
    </w:p>
    <w:p w:rsidR="00000000" w:rsidDel="00000000" w:rsidP="00000000" w:rsidRDefault="00000000" w:rsidRPr="00000000" w14:paraId="0000004D">
      <w:pPr>
        <w:rPr>
          <w:rFonts w:ascii="Poppins" w:cs="Poppins" w:eastAsia="Poppins" w:hAnsi="Poppins"/>
          <w:i w:val="1"/>
          <w:iCs w:val="1"/>
          <w:color w:val="1f1f1f"/>
          <w:highlight w:val="white"/>
        </w:rPr>
      </w:pPr>
      <w:r w:rsidDel="00000000" w:rsidR="00000000" w:rsidRPr="00000000">
        <w:rPr>
          <w:rtl w:val="0"/>
        </w:rPr>
      </w:r>
    </w:p>
    <w:p w:rsidR="00000000" w:rsidDel="00000000" w:rsidP="00000000" w:rsidRDefault="00000000" w:rsidRPr="00000000" w14:paraId="0000004E">
      <w:pPr>
        <w:rPr>
          <w:rFonts w:ascii="Poppins" w:cs="Poppins" w:eastAsia="Poppins" w:hAnsi="Poppins"/>
          <w:i w:val="1"/>
          <w:iCs w:val="1"/>
          <w:color w:val="1f1f1f"/>
          <w:highlight w:val="white"/>
        </w:rPr>
      </w:pPr>
      <w:r w:rsidDel="00000000" w:rsidR="00000000" w:rsidRPr="00000000">
        <w:rPr>
          <w:rFonts w:ascii="Poppins" w:cs="Poppins" w:eastAsia="Poppins" w:hAnsi="Poppins"/>
          <w:i w:val="1"/>
          <w:iCs w:val="1"/>
          <w:color w:val="1f1f1f"/>
          <w:highlight w:val="white"/>
          <w:rtl w:val="0"/>
        </w:rPr>
        <w:t xml:space="preserve">“Coming together in a small group where everyone's on the same page, and having a space to share our feelings and experiences.”</w:t>
      </w:r>
    </w:p>
    <w:p w:rsidR="00000000" w:rsidDel="00000000" w:rsidP="00000000" w:rsidRDefault="00000000" w:rsidRPr="00000000" w14:paraId="0000004F">
      <w:pPr>
        <w:rPr>
          <w:rFonts w:ascii="Poppins" w:cs="Poppins" w:eastAsia="Poppins" w:hAnsi="Poppins"/>
          <w:i w:val="1"/>
          <w:iCs w:val="1"/>
          <w:color w:val="1f1f1f"/>
          <w:highlight w:val="white"/>
        </w:rPr>
      </w:pPr>
      <w:r w:rsidDel="00000000" w:rsidR="00000000" w:rsidRPr="00000000">
        <w:rPr>
          <w:rtl w:val="0"/>
        </w:rPr>
      </w:r>
    </w:p>
    <w:p w:rsidR="00000000" w:rsidDel="00000000" w:rsidP="00000000" w:rsidRDefault="00000000" w:rsidRPr="00000000" w14:paraId="00000050">
      <w:pPr>
        <w:rPr>
          <w:rFonts w:ascii="Poppins" w:cs="Poppins" w:eastAsia="Poppins" w:hAnsi="Poppins"/>
          <w:i w:val="1"/>
          <w:iCs w:val="1"/>
          <w:color w:val="1f1f1f"/>
          <w:highlight w:val="white"/>
        </w:rPr>
      </w:pPr>
      <w:r w:rsidDel="00000000" w:rsidR="00000000" w:rsidRPr="00000000">
        <w:rPr>
          <w:rFonts w:ascii="Poppins" w:cs="Poppins" w:eastAsia="Poppins" w:hAnsi="Poppins"/>
          <w:i w:val="1"/>
          <w:iCs w:val="1"/>
          <w:color w:val="1f1f1f"/>
          <w:highlight w:val="white"/>
          <w:rtl w:val="0"/>
        </w:rPr>
        <w:t xml:space="preserve">“I liked the practical advice, tips and perspective offered by the Workbook. I liked the chance to be accountable and feedback every Wednesday.”</w:t>
      </w:r>
    </w:p>
    <w:p w:rsidR="00000000" w:rsidDel="00000000" w:rsidP="00000000" w:rsidRDefault="00000000" w:rsidRPr="00000000" w14:paraId="00000051">
      <w:pPr>
        <w:rPr>
          <w:rFonts w:ascii="Poppins" w:cs="Poppins" w:eastAsia="Poppins" w:hAnsi="Poppins"/>
          <w:i w:val="1"/>
          <w:iCs w:val="1"/>
          <w:color w:val="1f1f1f"/>
          <w:highlight w:val="white"/>
        </w:rPr>
      </w:pPr>
      <w:r w:rsidDel="00000000" w:rsidR="00000000" w:rsidRPr="00000000">
        <w:rPr>
          <w:rtl w:val="0"/>
        </w:rPr>
      </w:r>
    </w:p>
    <w:p w:rsidR="00000000" w:rsidDel="00000000" w:rsidP="00000000" w:rsidRDefault="00000000" w:rsidRPr="00000000" w14:paraId="00000052">
      <w:pPr>
        <w:rPr>
          <w:rFonts w:ascii="Poppins" w:cs="Poppins" w:eastAsia="Poppins" w:hAnsi="Poppins"/>
          <w:i w:val="1"/>
          <w:iCs w:val="1"/>
          <w:color w:val="1f1f1f"/>
          <w:highlight w:val="white"/>
        </w:rPr>
      </w:pPr>
      <w:r w:rsidDel="00000000" w:rsidR="00000000" w:rsidRPr="00000000">
        <w:rPr>
          <w:rFonts w:ascii="Poppins" w:cs="Poppins" w:eastAsia="Poppins" w:hAnsi="Poppins"/>
          <w:i w:val="1"/>
          <w:iCs w:val="1"/>
          <w:color w:val="1f1f1f"/>
          <w:highlight w:val="white"/>
          <w:rtl w:val="0"/>
        </w:rPr>
        <w:t xml:space="preserve">“Having a deeper appreciation of listening to really understand the other person, not just listening to add my point of view, really getting to the crux of what they believe and what they care about.”</w:t>
      </w:r>
    </w:p>
    <w:p w:rsidR="00000000" w:rsidDel="00000000" w:rsidP="00000000" w:rsidRDefault="00000000" w:rsidRPr="00000000" w14:paraId="00000053">
      <w:pPr>
        <w:rPr>
          <w:rFonts w:ascii="Poppins" w:cs="Poppins" w:eastAsia="Poppins" w:hAnsi="Poppins"/>
          <w:i w:val="1"/>
          <w:iCs w:val="1"/>
          <w:color w:val="1f1f1f"/>
          <w:highlight w:val="white"/>
        </w:rPr>
      </w:pPr>
      <w:r w:rsidDel="00000000" w:rsidR="00000000" w:rsidRPr="00000000">
        <w:rPr>
          <w:rtl w:val="0"/>
        </w:rPr>
      </w:r>
    </w:p>
    <w:p w:rsidR="00000000" w:rsidDel="00000000" w:rsidP="00000000" w:rsidRDefault="00000000" w:rsidRPr="00000000" w14:paraId="00000054">
      <w:pPr>
        <w:rPr>
          <w:rFonts w:ascii="Poppins" w:cs="Poppins" w:eastAsia="Poppins" w:hAnsi="Poppins"/>
          <w:i w:val="1"/>
          <w:iCs w:val="1"/>
          <w:color w:val="1f1f1f"/>
          <w:highlight w:val="white"/>
        </w:rPr>
      </w:pPr>
      <w:r w:rsidDel="00000000" w:rsidR="00000000" w:rsidRPr="00000000">
        <w:rPr>
          <w:rFonts w:ascii="Poppins" w:cs="Poppins" w:eastAsia="Poppins" w:hAnsi="Poppins"/>
          <w:i w:val="1"/>
          <w:iCs w:val="1"/>
          <w:color w:val="1f1f1f"/>
          <w:highlight w:val="white"/>
          <w:rtl w:val="0"/>
        </w:rPr>
        <w:t xml:space="preserve">“Having a group to work through these ideas with has helped keep me accountable and encouraged me to have conversations even when I don't think it's the 'right' time or the 'right' person.”</w:t>
      </w:r>
    </w:p>
    <w:p w:rsidR="00000000" w:rsidDel="00000000" w:rsidP="00000000" w:rsidRDefault="00000000" w:rsidRPr="00000000" w14:paraId="00000055">
      <w:pPr>
        <w:rPr>
          <w:rFonts w:ascii="Poppins" w:cs="Poppins" w:eastAsia="Poppins" w:hAnsi="Poppins"/>
          <w:i w:val="1"/>
          <w:iCs w:val="1"/>
          <w:color w:val="1f1f1f"/>
          <w:highlight w:val="white"/>
        </w:rPr>
      </w:pPr>
      <w:r w:rsidDel="00000000" w:rsidR="00000000" w:rsidRPr="00000000">
        <w:rPr>
          <w:rtl w:val="0"/>
        </w:rPr>
      </w:r>
    </w:p>
    <w:p w:rsidR="00000000" w:rsidDel="00000000" w:rsidP="00000000" w:rsidRDefault="00000000" w:rsidRPr="00000000" w14:paraId="00000056">
      <w:pPr>
        <w:rPr>
          <w:rFonts w:ascii="Poppins" w:cs="Poppins" w:eastAsia="Poppins" w:hAnsi="Poppins"/>
          <w:i w:val="1"/>
          <w:iCs w:val="1"/>
          <w:color w:val="1f1f1f"/>
          <w:highlight w:val="white"/>
        </w:rPr>
      </w:pPr>
      <w:r w:rsidDel="00000000" w:rsidR="00000000" w:rsidRPr="00000000">
        <w:rPr>
          <w:rFonts w:ascii="Poppins" w:cs="Poppins" w:eastAsia="Poppins" w:hAnsi="Poppins"/>
          <w:i w:val="1"/>
          <w:iCs w:val="1"/>
          <w:color w:val="1f1f1f"/>
          <w:highlight w:val="white"/>
          <w:rtl w:val="0"/>
        </w:rPr>
        <w:t xml:space="preserve">“Speaking to my little group once a week, knowing we're not alone!”</w:t>
      </w:r>
    </w:p>
    <w:p w:rsidR="00000000" w:rsidDel="00000000" w:rsidP="00000000" w:rsidRDefault="00000000" w:rsidRPr="00000000" w14:paraId="00000057">
      <w:pPr>
        <w:rPr>
          <w:rFonts w:ascii="Poppins" w:cs="Poppins" w:eastAsia="Poppins" w:hAnsi="Poppins"/>
          <w:i w:val="1"/>
          <w:iCs w:val="1"/>
          <w:color w:val="1f1f1f"/>
          <w:highlight w:val="white"/>
        </w:rPr>
      </w:pPr>
      <w:r w:rsidDel="00000000" w:rsidR="00000000" w:rsidRPr="00000000">
        <w:rPr>
          <w:rtl w:val="0"/>
        </w:rPr>
      </w:r>
    </w:p>
    <w:p w:rsidR="00000000" w:rsidDel="00000000" w:rsidP="00000000" w:rsidRDefault="00000000" w:rsidRPr="00000000" w14:paraId="00000058">
      <w:pPr>
        <w:rPr>
          <w:rFonts w:ascii="Poppins" w:cs="Poppins" w:eastAsia="Poppins" w:hAnsi="Poppins"/>
          <w:i w:val="1"/>
          <w:iCs w:val="1"/>
          <w:color w:val="1f1f1f"/>
          <w:highlight w:val="white"/>
        </w:rPr>
      </w:pPr>
      <w:r w:rsidDel="00000000" w:rsidR="00000000" w:rsidRPr="00000000">
        <w:rPr>
          <w:rFonts w:ascii="Poppins" w:cs="Poppins" w:eastAsia="Poppins" w:hAnsi="Poppins"/>
          <w:i w:val="1"/>
          <w:iCs w:val="1"/>
          <w:color w:val="1f1f1f"/>
          <w:highlight w:val="white"/>
          <w:rtl w:val="0"/>
        </w:rPr>
        <w:t xml:space="preserve">“Learning to be curious and to ask questions rather than explain topics. Not only does this help people explore their own biases and opinions but it has helped me challenge my prejudices and stereotypes. “</w:t>
      </w:r>
    </w:p>
    <w:p w:rsidR="00000000" w:rsidDel="00000000" w:rsidP="00000000" w:rsidRDefault="00000000" w:rsidRPr="00000000" w14:paraId="00000059">
      <w:pPr>
        <w:rPr>
          <w:rFonts w:ascii="Poppins" w:cs="Poppins" w:eastAsia="Poppins" w:hAnsi="Poppins"/>
          <w:i w:val="1"/>
          <w:iCs w:val="1"/>
          <w:color w:val="1f1f1f"/>
          <w:highlight w:val="white"/>
        </w:rPr>
      </w:pPr>
      <w:r w:rsidDel="00000000" w:rsidR="00000000" w:rsidRPr="00000000">
        <w:rPr>
          <w:rtl w:val="0"/>
        </w:rPr>
      </w:r>
    </w:p>
    <w:p w:rsidR="00000000" w:rsidDel="00000000" w:rsidP="00000000" w:rsidRDefault="00000000" w:rsidRPr="00000000" w14:paraId="0000005A">
      <w:pPr>
        <w:rPr>
          <w:rFonts w:ascii="Poppins" w:cs="Poppins" w:eastAsia="Poppins" w:hAnsi="Poppins"/>
          <w:i w:val="1"/>
          <w:iCs w:val="1"/>
          <w:color w:val="1f1f1f"/>
          <w:highlight w:val="white"/>
        </w:rPr>
      </w:pPr>
      <w:r w:rsidDel="00000000" w:rsidR="00000000" w:rsidRPr="00000000">
        <w:rPr>
          <w:rFonts w:ascii="Poppins" w:cs="Poppins" w:eastAsia="Poppins" w:hAnsi="Poppins"/>
          <w:i w:val="1"/>
          <w:iCs w:val="1"/>
          <w:color w:val="1f1f1f"/>
          <w:highlight w:val="white"/>
          <w:rtl w:val="0"/>
        </w:rPr>
        <w:t xml:space="preserve">“Finding my tribe, sharing a passion”</w:t>
      </w:r>
    </w:p>
    <w:p w:rsidR="00000000" w:rsidDel="00000000" w:rsidP="00000000" w:rsidRDefault="00000000" w:rsidRPr="00000000" w14:paraId="0000005B">
      <w:pPr>
        <w:rPr>
          <w:rFonts w:ascii="Poppins" w:cs="Poppins" w:eastAsia="Poppins" w:hAnsi="Poppins"/>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oppins Medium">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 Id="rId5" Type="http://schemas.openxmlformats.org/officeDocument/2006/relationships/font" Target="fonts/PoppinsMedium-regular.ttf"/><Relationship Id="rId6" Type="http://schemas.openxmlformats.org/officeDocument/2006/relationships/font" Target="fonts/PoppinsMedium-bold.ttf"/><Relationship Id="rId7" Type="http://schemas.openxmlformats.org/officeDocument/2006/relationships/font" Target="fonts/PoppinsMedium-italic.ttf"/><Relationship Id="rId8" Type="http://schemas.openxmlformats.org/officeDocument/2006/relationships/font" Target="fonts/PoppinsMedium-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